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43" w:rsidRPr="00AF72F2" w:rsidRDefault="00EC4143" w:rsidP="00AF72F2">
      <w:pPr>
        <w:pageBreakBefore/>
        <w:autoSpaceDE w:val="0"/>
        <w:autoSpaceDN w:val="0"/>
        <w:adjustRightInd w:val="0"/>
        <w:jc w:val="right"/>
        <w:rPr>
          <w:sz w:val="18"/>
          <w:szCs w:val="18"/>
        </w:rPr>
      </w:pPr>
      <w:bookmarkStart w:id="0" w:name="_GoBack"/>
      <w:bookmarkEnd w:id="0"/>
      <w:r w:rsidRPr="00AF72F2">
        <w:rPr>
          <w:b/>
          <w:bCs/>
          <w:i/>
          <w:iCs/>
          <w:sz w:val="18"/>
          <w:szCs w:val="18"/>
        </w:rPr>
        <w:t xml:space="preserve">Образец </w:t>
      </w:r>
      <w:r w:rsidR="002A5843" w:rsidRPr="00AF72F2">
        <w:rPr>
          <w:b/>
          <w:bCs/>
          <w:i/>
          <w:iCs/>
          <w:sz w:val="18"/>
          <w:szCs w:val="18"/>
        </w:rPr>
        <w:t xml:space="preserve">№ </w:t>
      </w:r>
      <w:r w:rsidR="00972B89" w:rsidRPr="00AF72F2">
        <w:rPr>
          <w:b/>
          <w:bCs/>
          <w:i/>
          <w:iCs/>
          <w:sz w:val="18"/>
          <w:szCs w:val="18"/>
        </w:rPr>
        <w:t>3</w:t>
      </w:r>
    </w:p>
    <w:p w:rsidR="002A5843" w:rsidRPr="00AF72F2" w:rsidRDefault="002A5843" w:rsidP="00AF72F2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2A5843" w:rsidRPr="00AF72F2" w:rsidRDefault="002A5843" w:rsidP="00AF72F2">
      <w:pPr>
        <w:autoSpaceDE w:val="0"/>
        <w:autoSpaceDN w:val="0"/>
        <w:adjustRightInd w:val="0"/>
        <w:rPr>
          <w:sz w:val="22"/>
          <w:szCs w:val="22"/>
        </w:rPr>
      </w:pPr>
      <w:r w:rsidRPr="00AF72F2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2A5843" w:rsidRPr="00AF72F2" w:rsidRDefault="002A5843" w:rsidP="00AF72F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F72F2">
        <w:rPr>
          <w:i/>
          <w:iCs/>
          <w:sz w:val="22"/>
          <w:szCs w:val="22"/>
        </w:rPr>
        <w:t xml:space="preserve">/наименование на участника/ </w:t>
      </w:r>
    </w:p>
    <w:p w:rsidR="002A5843" w:rsidRPr="00AF72F2" w:rsidRDefault="002A5843" w:rsidP="00AF72F2">
      <w:pPr>
        <w:autoSpaceDE w:val="0"/>
        <w:autoSpaceDN w:val="0"/>
        <w:adjustRightInd w:val="0"/>
        <w:ind w:left="5100"/>
        <w:rPr>
          <w:b/>
          <w:bCs/>
        </w:rPr>
      </w:pPr>
    </w:p>
    <w:p w:rsidR="002A5843" w:rsidRPr="00AF72F2" w:rsidRDefault="002A5843" w:rsidP="00AF72F2">
      <w:pPr>
        <w:autoSpaceDE w:val="0"/>
        <w:autoSpaceDN w:val="0"/>
        <w:adjustRightInd w:val="0"/>
        <w:ind w:left="3545"/>
      </w:pPr>
      <w:r w:rsidRPr="00AF72F2">
        <w:rPr>
          <w:b/>
          <w:bCs/>
        </w:rPr>
        <w:t xml:space="preserve">ДО </w:t>
      </w:r>
    </w:p>
    <w:p w:rsidR="002A5843" w:rsidRPr="00AF72F2" w:rsidRDefault="002A5843" w:rsidP="00AF72F2">
      <w:pPr>
        <w:autoSpaceDE w:val="0"/>
        <w:autoSpaceDN w:val="0"/>
        <w:adjustRightInd w:val="0"/>
        <w:ind w:left="3545"/>
      </w:pPr>
      <w:r w:rsidRPr="00AF72F2">
        <w:rPr>
          <w:b/>
          <w:bCs/>
        </w:rPr>
        <w:t>ЦЕНТРАЛНО УПРАВЛЕНИЕ</w:t>
      </w:r>
      <w:r w:rsidR="00AF72F2" w:rsidRPr="00AF72F2">
        <w:rPr>
          <w:b/>
          <w:bCs/>
        </w:rPr>
        <w:t xml:space="preserve"> НА</w:t>
      </w:r>
    </w:p>
    <w:p w:rsidR="002A5843" w:rsidRPr="00AF72F2" w:rsidRDefault="002A5843" w:rsidP="00AF72F2">
      <w:pPr>
        <w:autoSpaceDE w:val="0"/>
        <w:autoSpaceDN w:val="0"/>
        <w:adjustRightInd w:val="0"/>
        <w:ind w:left="3545"/>
      </w:pPr>
      <w:r w:rsidRPr="00AF72F2">
        <w:rPr>
          <w:b/>
          <w:bCs/>
        </w:rPr>
        <w:t>„БЪЛГАРСКИ ПОЩИ” ЕАД</w:t>
      </w:r>
    </w:p>
    <w:p w:rsidR="00AF72F2" w:rsidRDefault="002A5843" w:rsidP="00AF72F2">
      <w:pPr>
        <w:autoSpaceDE w:val="0"/>
        <w:autoSpaceDN w:val="0"/>
        <w:adjustRightInd w:val="0"/>
        <w:ind w:left="3545"/>
        <w:rPr>
          <w:b/>
          <w:bCs/>
        </w:rPr>
      </w:pPr>
      <w:r w:rsidRPr="00AF72F2">
        <w:rPr>
          <w:b/>
          <w:bCs/>
        </w:rPr>
        <w:t>УЛ. „АКАД. СТЕФАН МЛАДЕНОВ”№1,</w:t>
      </w:r>
      <w:r w:rsidR="00AF72F2">
        <w:rPr>
          <w:b/>
          <w:bCs/>
        </w:rPr>
        <w:t xml:space="preserve"> </w:t>
      </w:r>
      <w:r w:rsidRPr="00AF72F2">
        <w:rPr>
          <w:b/>
          <w:bCs/>
        </w:rPr>
        <w:t>БЛ</w:t>
      </w:r>
      <w:r w:rsidR="00AF72F2">
        <w:rPr>
          <w:b/>
          <w:bCs/>
        </w:rPr>
        <w:t>.</w:t>
      </w:r>
      <w:r w:rsidRPr="00AF72F2">
        <w:rPr>
          <w:b/>
          <w:bCs/>
        </w:rPr>
        <w:t xml:space="preserve"> 31,</w:t>
      </w:r>
    </w:p>
    <w:p w:rsidR="002A5843" w:rsidRPr="00AF72F2" w:rsidRDefault="002A5843" w:rsidP="00AF72F2">
      <w:pPr>
        <w:autoSpaceDE w:val="0"/>
        <w:autoSpaceDN w:val="0"/>
        <w:adjustRightInd w:val="0"/>
        <w:ind w:left="3545"/>
      </w:pPr>
      <w:r w:rsidRPr="00AF72F2">
        <w:rPr>
          <w:b/>
          <w:bCs/>
        </w:rPr>
        <w:t>1700 – СОФИЯ</w:t>
      </w:r>
    </w:p>
    <w:p w:rsidR="002A5843" w:rsidRPr="00AF72F2" w:rsidRDefault="002A5843" w:rsidP="00AF72F2">
      <w:pPr>
        <w:autoSpaceDE w:val="0"/>
        <w:autoSpaceDN w:val="0"/>
        <w:adjustRightInd w:val="0"/>
        <w:jc w:val="center"/>
        <w:rPr>
          <w:b/>
          <w:bCs/>
        </w:rPr>
      </w:pPr>
    </w:p>
    <w:p w:rsidR="005457F8" w:rsidRPr="00AF72F2" w:rsidRDefault="005457F8" w:rsidP="00AF72F2">
      <w:pPr>
        <w:autoSpaceDE w:val="0"/>
        <w:autoSpaceDN w:val="0"/>
        <w:adjustRightInd w:val="0"/>
        <w:jc w:val="center"/>
        <w:rPr>
          <w:b/>
          <w:bCs/>
        </w:rPr>
      </w:pPr>
    </w:p>
    <w:p w:rsidR="002A5843" w:rsidRPr="00AF72F2" w:rsidRDefault="002A5843" w:rsidP="00AF72F2">
      <w:pPr>
        <w:autoSpaceDE w:val="0"/>
        <w:autoSpaceDN w:val="0"/>
        <w:adjustRightInd w:val="0"/>
        <w:jc w:val="center"/>
      </w:pPr>
      <w:r w:rsidRPr="00AF72F2">
        <w:rPr>
          <w:b/>
          <w:bCs/>
        </w:rPr>
        <w:t>ТЕХНИЧЕСК</w:t>
      </w:r>
      <w:r w:rsidR="00E8698E" w:rsidRPr="00AF72F2">
        <w:rPr>
          <w:b/>
          <w:bCs/>
        </w:rPr>
        <w:t>А</w:t>
      </w:r>
      <w:r w:rsidRPr="00AF72F2">
        <w:rPr>
          <w:b/>
          <w:bCs/>
        </w:rPr>
        <w:t xml:space="preserve"> </w:t>
      </w:r>
      <w:r w:rsidR="00E8698E" w:rsidRPr="00AF72F2">
        <w:rPr>
          <w:b/>
          <w:bCs/>
        </w:rPr>
        <w:t>ОФЕРТА</w:t>
      </w:r>
    </w:p>
    <w:p w:rsidR="002A5843" w:rsidRPr="00AF72F2" w:rsidRDefault="002A5843" w:rsidP="00AF72F2">
      <w:pPr>
        <w:autoSpaceDE w:val="0"/>
        <w:autoSpaceDN w:val="0"/>
        <w:adjustRightInd w:val="0"/>
        <w:jc w:val="center"/>
      </w:pPr>
      <w:r w:rsidRPr="00AF72F2">
        <w:rPr>
          <w:b/>
          <w:bCs/>
        </w:rPr>
        <w:t xml:space="preserve">за изпълнение на обществена поръчка чрез </w:t>
      </w:r>
      <w:r w:rsidR="005457F8" w:rsidRPr="00AF72F2">
        <w:rPr>
          <w:b/>
          <w:bCs/>
        </w:rPr>
        <w:t>обява за събиране на оферти</w:t>
      </w:r>
      <w:r w:rsidRPr="00AF72F2">
        <w:rPr>
          <w:b/>
          <w:bCs/>
        </w:rPr>
        <w:t xml:space="preserve"> </w:t>
      </w:r>
    </w:p>
    <w:p w:rsidR="005457F8" w:rsidRPr="00AF72F2" w:rsidRDefault="002A5843" w:rsidP="00AF72F2">
      <w:pPr>
        <w:autoSpaceDE w:val="0"/>
        <w:autoSpaceDN w:val="0"/>
        <w:adjustRightInd w:val="0"/>
        <w:jc w:val="center"/>
      </w:pPr>
      <w:r w:rsidRPr="00AF72F2">
        <w:rPr>
          <w:b/>
          <w:bCs/>
        </w:rPr>
        <w:t>по реда на</w:t>
      </w:r>
      <w:r w:rsidR="005457F8" w:rsidRPr="00AF72F2">
        <w:t xml:space="preserve"> </w:t>
      </w:r>
      <w:r w:rsidR="005457F8" w:rsidRPr="00AF72F2">
        <w:rPr>
          <w:b/>
        </w:rPr>
        <w:t>чл. 186 и чл. 187 във връзка с чл. 20, ал. 3, т. 2 от Закона за обществените поръчки</w:t>
      </w:r>
      <w:r w:rsidRPr="00AF72F2">
        <w:rPr>
          <w:b/>
          <w:bCs/>
        </w:rPr>
        <w:t xml:space="preserve">, с предмет: </w:t>
      </w:r>
    </w:p>
    <w:p w:rsidR="002A5843" w:rsidRPr="00AF72F2" w:rsidRDefault="0064560B" w:rsidP="00AF72F2">
      <w:pPr>
        <w:autoSpaceDE w:val="0"/>
        <w:autoSpaceDN w:val="0"/>
        <w:adjustRightInd w:val="0"/>
        <w:ind w:firstLine="540"/>
      </w:pPr>
      <w:r w:rsidRPr="00AF72F2">
        <w:tab/>
      </w:r>
      <w:r w:rsidR="00973E46" w:rsidRPr="00AF72F2">
        <w:rPr>
          <w:b/>
        </w:rPr>
        <w:t>„</w:t>
      </w:r>
      <w:r w:rsidR="00C922A0" w:rsidRPr="00AF72F2">
        <w:rPr>
          <w:b/>
          <w:bCs/>
          <w:i/>
        </w:rPr>
        <w:t>Д</w:t>
      </w:r>
      <w:r w:rsidRPr="00AF72F2">
        <w:rPr>
          <w:b/>
          <w:bCs/>
          <w:i/>
        </w:rPr>
        <w:t>оставка на хигиенни материали за нуждите на „Български пощи” ЕАД</w:t>
      </w:r>
      <w:r w:rsidR="00AF72F2">
        <w:rPr>
          <w:b/>
          <w:bCs/>
          <w:i/>
        </w:rPr>
        <w:t>”</w:t>
      </w:r>
      <w:r w:rsidR="00973E46" w:rsidRPr="00AF72F2">
        <w:rPr>
          <w:b/>
          <w:bCs/>
        </w:rPr>
        <w:tab/>
      </w:r>
      <w:r w:rsidR="00973E46" w:rsidRPr="00AF72F2">
        <w:rPr>
          <w:b/>
          <w:bCs/>
        </w:rPr>
        <w:tab/>
      </w:r>
      <w:r w:rsidR="00973E46" w:rsidRPr="00AF72F2">
        <w:rPr>
          <w:b/>
          <w:bCs/>
        </w:rPr>
        <w:tab/>
      </w:r>
      <w:r w:rsidR="00973E46" w:rsidRPr="00AF72F2">
        <w:rPr>
          <w:b/>
          <w:bCs/>
        </w:rPr>
        <w:tab/>
      </w:r>
      <w:r w:rsidR="00973E46" w:rsidRPr="00AF72F2">
        <w:rPr>
          <w:b/>
          <w:bCs/>
        </w:rPr>
        <w:tab/>
      </w:r>
      <w:r w:rsidR="00973E46" w:rsidRPr="00AF72F2">
        <w:rPr>
          <w:b/>
          <w:bCs/>
        </w:rPr>
        <w:tab/>
      </w:r>
      <w:r w:rsidR="00973E46" w:rsidRPr="00AF72F2">
        <w:rPr>
          <w:b/>
          <w:bCs/>
        </w:rPr>
        <w:tab/>
      </w:r>
      <w:r w:rsidR="00973E46" w:rsidRPr="00AF72F2">
        <w:rPr>
          <w:b/>
          <w:bCs/>
        </w:rPr>
        <w:tab/>
      </w:r>
      <w:r w:rsidR="00973E46" w:rsidRPr="00AF72F2">
        <w:rPr>
          <w:b/>
          <w:bCs/>
        </w:rPr>
        <w:tab/>
      </w:r>
      <w:r w:rsidR="00973E46" w:rsidRPr="00AF72F2">
        <w:rPr>
          <w:b/>
          <w:bCs/>
        </w:rPr>
        <w:tab/>
      </w:r>
      <w:r w:rsidR="00973E46" w:rsidRPr="00AF72F2">
        <w:rPr>
          <w:b/>
          <w:bCs/>
        </w:rPr>
        <w:tab/>
      </w:r>
      <w:r w:rsidR="00973E46" w:rsidRPr="00AF72F2">
        <w:rPr>
          <w:b/>
          <w:bCs/>
        </w:rPr>
        <w:tab/>
      </w:r>
      <w:r w:rsidR="00973E46" w:rsidRPr="00AF72F2">
        <w:rPr>
          <w:b/>
          <w:bCs/>
        </w:rPr>
        <w:tab/>
      </w:r>
      <w:r w:rsidR="00973E46" w:rsidRPr="00AF72F2">
        <w:rPr>
          <w:b/>
          <w:bCs/>
        </w:rPr>
        <w:tab/>
      </w:r>
      <w:r w:rsidR="00973E46" w:rsidRPr="00AF72F2">
        <w:rPr>
          <w:b/>
          <w:bCs/>
        </w:rPr>
        <w:tab/>
      </w:r>
      <w:r w:rsidR="00973E46" w:rsidRPr="00AF72F2">
        <w:rPr>
          <w:b/>
          <w:bCs/>
        </w:rPr>
        <w:tab/>
      </w:r>
      <w:r w:rsidR="00EC4143" w:rsidRPr="00AF72F2">
        <w:rPr>
          <w:b/>
          <w:bCs/>
        </w:rPr>
        <w:t>УВАЖАЕМИ</w:t>
      </w:r>
      <w:r w:rsidR="002A5843" w:rsidRPr="00AF72F2">
        <w:rPr>
          <w:b/>
          <w:bCs/>
        </w:rPr>
        <w:t xml:space="preserve"> ГОСПОДИН</w:t>
      </w:r>
      <w:r w:rsidR="00EC4143" w:rsidRPr="00AF72F2">
        <w:rPr>
          <w:b/>
          <w:bCs/>
        </w:rPr>
        <w:t xml:space="preserve"> </w:t>
      </w:r>
      <w:r w:rsidR="00016673" w:rsidRPr="00AF72F2">
        <w:rPr>
          <w:b/>
          <w:bCs/>
        </w:rPr>
        <w:t>ДЪНЕШКИ</w:t>
      </w:r>
      <w:r w:rsidR="002A5843" w:rsidRPr="00AF72F2">
        <w:rPr>
          <w:b/>
          <w:bCs/>
        </w:rPr>
        <w:t xml:space="preserve">, </w:t>
      </w:r>
    </w:p>
    <w:p w:rsidR="00EC4143" w:rsidRPr="00AF72F2" w:rsidRDefault="00EC4143" w:rsidP="00AF72F2">
      <w:pPr>
        <w:pStyle w:val="NoSpacing"/>
        <w:jc w:val="both"/>
        <w:rPr>
          <w:lang w:val="bg-BG"/>
        </w:rPr>
      </w:pPr>
    </w:p>
    <w:p w:rsidR="002A5843" w:rsidRPr="00AF72F2" w:rsidRDefault="00EC4143" w:rsidP="00AF72F2">
      <w:pPr>
        <w:pStyle w:val="NoSpacing"/>
        <w:jc w:val="both"/>
        <w:rPr>
          <w:bCs/>
          <w:color w:val="000000"/>
          <w:lang w:val="bg-BG"/>
        </w:rPr>
      </w:pPr>
      <w:r w:rsidRPr="00AF72F2">
        <w:rPr>
          <w:lang w:val="bg-BG"/>
        </w:rPr>
        <w:tab/>
      </w:r>
      <w:r w:rsidR="002A5843" w:rsidRPr="00AF72F2">
        <w:rPr>
          <w:lang w:val="bg-BG"/>
        </w:rPr>
        <w:t xml:space="preserve">В отговор на публикувана от Вас </w:t>
      </w:r>
      <w:r w:rsidRPr="00AF72F2">
        <w:rPr>
          <w:lang w:val="bg-BG"/>
        </w:rPr>
        <w:t>обява за събиране на оферти</w:t>
      </w:r>
      <w:r w:rsidR="002A5843" w:rsidRPr="00AF72F2">
        <w:rPr>
          <w:lang w:val="bg-BG"/>
        </w:rPr>
        <w:t xml:space="preserve"> за изпълнение на обществена поръчка с предмет: </w:t>
      </w:r>
      <w:r w:rsidR="0095228C" w:rsidRPr="00AF72F2">
        <w:rPr>
          <w:b/>
          <w:bCs/>
          <w:i/>
          <w:lang w:val="bg-BG"/>
        </w:rPr>
        <w:t>„</w:t>
      </w:r>
      <w:r w:rsidR="0064560B" w:rsidRPr="00AF72F2">
        <w:rPr>
          <w:b/>
          <w:bCs/>
          <w:i/>
          <w:lang w:val="bg-BG"/>
        </w:rPr>
        <w:t>Д</w:t>
      </w:r>
      <w:r w:rsidR="0064560B" w:rsidRPr="00AF72F2">
        <w:rPr>
          <w:b/>
          <w:bCs/>
          <w:i/>
        </w:rPr>
        <w:t>оставка на хигиенни материали за нуждите на „Български пощи” ЕАД</w:t>
      </w:r>
      <w:r w:rsidR="002A5843" w:rsidRPr="00AF72F2">
        <w:rPr>
          <w:lang w:val="bg-BG"/>
        </w:rPr>
        <w:t xml:space="preserve">, ви представяме нашето техническо предложение за изпълнение, като декларираме, че: </w:t>
      </w:r>
    </w:p>
    <w:p w:rsidR="002A5843" w:rsidRPr="00AF72F2" w:rsidRDefault="002A5843" w:rsidP="00AF72F2">
      <w:pPr>
        <w:pStyle w:val="Default"/>
      </w:pPr>
    </w:p>
    <w:p w:rsidR="002A5843" w:rsidRPr="00AF72F2" w:rsidRDefault="002A5843" w:rsidP="00AF72F2">
      <w:pPr>
        <w:autoSpaceDE w:val="0"/>
        <w:autoSpaceDN w:val="0"/>
        <w:adjustRightInd w:val="0"/>
        <w:ind w:firstLine="540"/>
        <w:jc w:val="both"/>
      </w:pPr>
      <w:r w:rsidRPr="00AF72F2">
        <w:t>1. Приемам/е изцяло, без резерви или ограничения в тяхната цялост, условията на Техническ</w:t>
      </w:r>
      <w:r w:rsidR="00EC4143" w:rsidRPr="00AF72F2">
        <w:t>ото</w:t>
      </w:r>
      <w:r w:rsidRPr="00AF72F2">
        <w:t xml:space="preserve"> </w:t>
      </w:r>
      <w:r w:rsidR="00EC4143" w:rsidRPr="00AF72F2">
        <w:t>задание</w:t>
      </w:r>
      <w:r w:rsidRPr="00AF72F2">
        <w:t xml:space="preserve"> към </w:t>
      </w:r>
      <w:r w:rsidR="00EC4143" w:rsidRPr="00AF72F2">
        <w:t>обявата</w:t>
      </w:r>
      <w:r w:rsidRPr="00AF72F2">
        <w:t xml:space="preserve"> на Възложителя. </w:t>
      </w:r>
    </w:p>
    <w:p w:rsidR="005D7D06" w:rsidRPr="00AF72F2" w:rsidRDefault="002A5843" w:rsidP="00AF72F2">
      <w:pPr>
        <w:autoSpaceDE w:val="0"/>
        <w:autoSpaceDN w:val="0"/>
        <w:adjustRightInd w:val="0"/>
        <w:ind w:firstLine="540"/>
        <w:jc w:val="both"/>
      </w:pPr>
      <w:r w:rsidRPr="00AF72F2">
        <w:t xml:space="preserve">2. Предлагам/е да изпълня/им </w:t>
      </w:r>
      <w:r w:rsidR="00400604" w:rsidRPr="00AF72F2">
        <w:t>доставките</w:t>
      </w:r>
      <w:r w:rsidRPr="00AF72F2">
        <w:t xml:space="preserve"> по предмета на поръчката, в съответствие с Техническ</w:t>
      </w:r>
      <w:r w:rsidR="005534A4" w:rsidRPr="00AF72F2">
        <w:t>ите спецификации</w:t>
      </w:r>
      <w:r w:rsidRPr="00AF72F2">
        <w:t xml:space="preserve"> на Възложителя, както следва: </w:t>
      </w:r>
    </w:p>
    <w:p w:rsidR="005D7D06" w:rsidRPr="00AF72F2" w:rsidRDefault="005D7D06" w:rsidP="00AF72F2"/>
    <w:tbl>
      <w:tblPr>
        <w:tblW w:w="9147" w:type="dxa"/>
        <w:jc w:val="center"/>
        <w:tblInd w:w="65" w:type="dxa"/>
        <w:tblCellMar>
          <w:left w:w="70" w:type="dxa"/>
          <w:right w:w="70" w:type="dxa"/>
        </w:tblCellMar>
        <w:tblLook w:val="04A0"/>
      </w:tblPr>
      <w:tblGrid>
        <w:gridCol w:w="330"/>
        <w:gridCol w:w="3509"/>
        <w:gridCol w:w="2654"/>
        <w:gridCol w:w="2654"/>
      </w:tblGrid>
      <w:tr w:rsidR="00AF72F2" w:rsidRPr="00AF72F2" w:rsidTr="00AF72F2">
        <w:trPr>
          <w:trHeight w:val="72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F2" w:rsidRPr="00AF72F2" w:rsidRDefault="00AF72F2" w:rsidP="00AF72F2">
            <w:pPr>
              <w:jc w:val="center"/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F2" w:rsidRPr="00AF72F2" w:rsidRDefault="00AF72F2" w:rsidP="00AF72F2">
            <w:pPr>
              <w:jc w:val="center"/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2F2" w:rsidRPr="00AF72F2" w:rsidRDefault="00AF72F2" w:rsidP="00AF72F2">
            <w:pPr>
              <w:jc w:val="center"/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Производител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F2" w:rsidRPr="00AF72F2" w:rsidRDefault="00AF72F2" w:rsidP="00AF72F2">
            <w:pPr>
              <w:jc w:val="center"/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Марка</w:t>
            </w:r>
          </w:p>
        </w:tc>
      </w:tr>
      <w:tr w:rsidR="00AF72F2" w:rsidRPr="00AF72F2" w:rsidTr="000B7CA7">
        <w:trPr>
          <w:trHeight w:val="264"/>
          <w:jc w:val="center"/>
        </w:trPr>
        <w:tc>
          <w:tcPr>
            <w:tcW w:w="9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 ПОЧИСТВАЩИ ПРЕПАРАТИ                           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</w:t>
            </w:r>
            <w:r w:rsidRPr="00AF72F2">
              <w:rPr>
                <w:b/>
                <w:bCs/>
                <w:sz w:val="18"/>
                <w:szCs w:val="18"/>
              </w:rPr>
              <w:t>Таблица №1</w:t>
            </w:r>
          </w:p>
        </w:tc>
      </w:tr>
      <w:tr w:rsidR="00AF72F2" w:rsidRPr="00AF72F2" w:rsidTr="00AF72F2">
        <w:trPr>
          <w:trHeight w:val="48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Белина</w:t>
            </w:r>
            <w:r w:rsidRPr="00AF72F2">
              <w:rPr>
                <w:sz w:val="18"/>
                <w:szCs w:val="18"/>
              </w:rPr>
              <w:t xml:space="preserve"> - обикновена, ароматизирана, за цялостна дезинфекция, съдържа до 20 гр. хлор/л., пластмасова бутилка,</w:t>
            </w:r>
            <w:r w:rsidRPr="00AF72F2">
              <w:rPr>
                <w:b/>
                <w:bCs/>
                <w:sz w:val="18"/>
                <w:szCs w:val="18"/>
              </w:rPr>
              <w:t xml:space="preserve"> 1 л.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96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Препарат за почистване на фаянс - </w:t>
            </w:r>
            <w:r w:rsidRPr="00AF72F2">
              <w:rPr>
                <w:sz w:val="18"/>
                <w:szCs w:val="18"/>
              </w:rPr>
              <w:t>за дезинфекция и измиване на фаянсови повърхности, мрамор и теракота; предназначен за отстраняване на трудни за почистване петна и варовикови отлагания, пластмасова опакова,</w:t>
            </w:r>
            <w:r w:rsidRPr="00AF72F2">
              <w:rPr>
                <w:b/>
                <w:bCs/>
                <w:sz w:val="18"/>
                <w:szCs w:val="18"/>
              </w:rPr>
              <w:t xml:space="preserve"> 0,5 л./кг. 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7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Кислол – </w:t>
            </w:r>
            <w:r w:rsidRPr="00AF72F2">
              <w:rPr>
                <w:sz w:val="18"/>
                <w:szCs w:val="18"/>
              </w:rPr>
              <w:t>обикновен , за дезинфекция и измиване на санитарни възли, мивки, фаянс и канали, премахване на варовикови отлагания, пластмасова бутилка</w:t>
            </w:r>
            <w:r w:rsidRPr="00AF72F2">
              <w:rPr>
                <w:b/>
                <w:bCs/>
                <w:sz w:val="18"/>
                <w:szCs w:val="18"/>
              </w:rPr>
              <w:t>, 1 л.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264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Препарат за отпушване на мивки </w:t>
            </w:r>
            <w:r w:rsidRPr="00AF72F2">
              <w:rPr>
                <w:sz w:val="18"/>
                <w:szCs w:val="18"/>
              </w:rPr>
              <w:t xml:space="preserve">- прахообразен, пакет </w:t>
            </w:r>
            <w:r w:rsidRPr="00AF72F2">
              <w:rPr>
                <w:b/>
                <w:bCs/>
                <w:sz w:val="18"/>
                <w:szCs w:val="18"/>
              </w:rPr>
              <w:t>0,100 кг.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264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Сода каустик</w:t>
            </w:r>
            <w:r w:rsidRPr="00AF72F2">
              <w:rPr>
                <w:sz w:val="18"/>
                <w:szCs w:val="18"/>
              </w:rPr>
              <w:t>,  пластмасова бутилка,</w:t>
            </w:r>
            <w:r w:rsidRPr="00AF72F2">
              <w:rPr>
                <w:b/>
                <w:bCs/>
                <w:sz w:val="18"/>
                <w:szCs w:val="18"/>
              </w:rPr>
              <w:t xml:space="preserve"> 1 л.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1284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6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Препарат за под</w:t>
            </w:r>
            <w:r w:rsidRPr="00AF72F2">
              <w:rPr>
                <w:sz w:val="18"/>
                <w:szCs w:val="18"/>
              </w:rPr>
              <w:t xml:space="preserve"> – течен, универсален почистващ концентрат в различни аромати за големи повърхности, да почиства до блясък всички миещи се повърхности (включително теракота, фаянс и мрамор); да не оставя петна и лепкавост по повърхностите и да осигурява дълготраен приятен аромат в затворени помещения - пластмасова бутилка,</w:t>
            </w:r>
            <w:r w:rsidRPr="00AF72F2">
              <w:rPr>
                <w:b/>
                <w:bCs/>
                <w:sz w:val="18"/>
                <w:szCs w:val="18"/>
              </w:rPr>
              <w:t xml:space="preserve"> 1 л.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264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7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Препарат за </w:t>
            </w:r>
            <w:r w:rsidRPr="00AF72F2">
              <w:rPr>
                <w:sz w:val="18"/>
                <w:szCs w:val="18"/>
              </w:rPr>
              <w:t>почистване</w:t>
            </w:r>
            <w:r w:rsidRPr="00AF72F2">
              <w:rPr>
                <w:b/>
                <w:bCs/>
                <w:sz w:val="18"/>
                <w:szCs w:val="18"/>
              </w:rPr>
              <w:t xml:space="preserve"> на килими, </w:t>
            </w:r>
            <w:r w:rsidRPr="00AF72F2">
              <w:rPr>
                <w:b/>
                <w:bCs/>
                <w:sz w:val="18"/>
                <w:szCs w:val="18"/>
              </w:rPr>
              <w:lastRenderedPageBreak/>
              <w:t>мокети - 0,500 л.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96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Препарат за измиване на прозорци – </w:t>
            </w:r>
            <w:r w:rsidRPr="00AF72F2">
              <w:rPr>
                <w:sz w:val="18"/>
                <w:szCs w:val="18"/>
              </w:rPr>
              <w:t xml:space="preserve">предназначен за измиване на стъкла и гладки повърхности от изкуствени материали; с антистатично действие; да не оставя следи и да създава защитен слой срещу прах и замърсявания; пулверизатор с пълнител  (комплект), </w:t>
            </w:r>
            <w:r w:rsidRPr="00AF72F2">
              <w:rPr>
                <w:b/>
                <w:bCs/>
                <w:sz w:val="18"/>
                <w:szCs w:val="18"/>
              </w:rPr>
              <w:t>500 ml.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96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Пълнител за препарат за измиване на прозорци </w:t>
            </w:r>
            <w:r w:rsidRPr="00AF72F2">
              <w:rPr>
                <w:sz w:val="18"/>
                <w:szCs w:val="18"/>
              </w:rPr>
              <w:t xml:space="preserve">- предназначен за измиване на стъкла и гладки повърхности от изкуствени материали; с антистатично  действие; да не оставя следи и да създава защитен слой срещу праха и замърсяванията; пълнител, </w:t>
            </w:r>
            <w:r w:rsidRPr="00AF72F2">
              <w:rPr>
                <w:b/>
                <w:bCs/>
                <w:sz w:val="18"/>
                <w:szCs w:val="18"/>
              </w:rPr>
              <w:t>500 ml.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7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Миещ препарат за домакински съдове</w:t>
            </w:r>
            <w:r w:rsidRPr="00AF72F2">
              <w:rPr>
                <w:sz w:val="18"/>
                <w:szCs w:val="18"/>
              </w:rPr>
              <w:t xml:space="preserve"> – препарат за измиване на домакински съдове и прибори за хранене; с активни омекотители; пластмасова бутилка, </w:t>
            </w:r>
            <w:r w:rsidRPr="00AF72F2">
              <w:rPr>
                <w:b/>
                <w:bCs/>
                <w:sz w:val="18"/>
                <w:szCs w:val="18"/>
              </w:rPr>
              <w:t>500 ml.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264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11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Почистващ гел за WC, </w:t>
            </w:r>
            <w:r w:rsidRPr="00AF72F2">
              <w:rPr>
                <w:sz w:val="18"/>
                <w:szCs w:val="18"/>
              </w:rPr>
              <w:t xml:space="preserve">ароматизиран </w:t>
            </w:r>
            <w:r w:rsidRPr="00AF72F2">
              <w:rPr>
                <w:b/>
                <w:bCs/>
                <w:sz w:val="18"/>
                <w:szCs w:val="18"/>
              </w:rPr>
              <w:t>750ml.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48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12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Прах за пране</w:t>
            </w:r>
            <w:r w:rsidRPr="00AF72F2">
              <w:rPr>
                <w:sz w:val="18"/>
                <w:szCs w:val="18"/>
              </w:rPr>
              <w:t xml:space="preserve"> – универсален, подходящ за автоматично и ръчно пране, </w:t>
            </w:r>
            <w:r w:rsidRPr="00AF72F2">
              <w:rPr>
                <w:b/>
                <w:bCs/>
                <w:sz w:val="18"/>
                <w:szCs w:val="18"/>
              </w:rPr>
              <w:t xml:space="preserve"> опаковка 0,6 кг.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48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13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Течен сапун пълнител </w:t>
            </w:r>
            <w:r w:rsidRPr="00AF72F2">
              <w:rPr>
                <w:sz w:val="18"/>
                <w:szCs w:val="18"/>
              </w:rPr>
              <w:t xml:space="preserve">- антибактериален, гелообразен, ароматизиран, с козметични съставки, пластмасова бутилка, </w:t>
            </w:r>
            <w:r w:rsidRPr="00AF72F2">
              <w:rPr>
                <w:b/>
                <w:bCs/>
                <w:sz w:val="18"/>
                <w:szCs w:val="18"/>
              </w:rPr>
              <w:t>1 л.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48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14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Течен сапун с помпа – </w:t>
            </w:r>
            <w:r w:rsidRPr="00AF72F2">
              <w:rPr>
                <w:sz w:val="18"/>
                <w:szCs w:val="18"/>
              </w:rPr>
              <w:t xml:space="preserve">антибактериален, гелообразен, ароматизиран, с козметични съставки, пластмасова бутилка, </w:t>
            </w:r>
            <w:r w:rsidRPr="00AF72F2">
              <w:rPr>
                <w:b/>
                <w:bCs/>
                <w:sz w:val="18"/>
                <w:szCs w:val="18"/>
              </w:rPr>
              <w:t>0,5 л.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264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15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Тоалетен сапун – </w:t>
            </w:r>
            <w:r w:rsidRPr="00AF72F2">
              <w:rPr>
                <w:sz w:val="18"/>
                <w:szCs w:val="18"/>
              </w:rPr>
              <w:t xml:space="preserve">ароматизиран </w:t>
            </w:r>
            <w:r w:rsidRPr="00AF72F2">
              <w:rPr>
                <w:b/>
                <w:bCs/>
                <w:sz w:val="18"/>
                <w:szCs w:val="18"/>
              </w:rPr>
              <w:t>75 гр.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48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16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Тоалетен  сапун </w:t>
            </w:r>
            <w:r w:rsidRPr="00AF72F2">
              <w:rPr>
                <w:sz w:val="18"/>
                <w:szCs w:val="18"/>
              </w:rPr>
              <w:t xml:space="preserve">- универсален, използван в хотелиерството, единично опакован, </w:t>
            </w:r>
            <w:r w:rsidRPr="00AF72F2">
              <w:rPr>
                <w:b/>
                <w:bCs/>
                <w:sz w:val="18"/>
                <w:szCs w:val="18"/>
              </w:rPr>
              <w:t>15 гр.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7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17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Каша за измиване на ръце - </w:t>
            </w:r>
            <w:r w:rsidRPr="00AF72F2">
              <w:rPr>
                <w:sz w:val="18"/>
                <w:szCs w:val="18"/>
              </w:rPr>
              <w:t xml:space="preserve">щадящ кожата продукт, без съдържание на фосфати, с абразив за отстраняване на устойчиви замърсявания, предназначен за печатарската индустрия и автосервизи, опаковка </w:t>
            </w:r>
            <w:r w:rsidRPr="00AF72F2">
              <w:rPr>
                <w:b/>
                <w:bCs/>
                <w:sz w:val="18"/>
                <w:szCs w:val="18"/>
              </w:rPr>
              <w:t>1 кг.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48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18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 xml:space="preserve">Препарат с пулверизатор с пълнител  (комплект) за почистване на офис мебели, опаковка, </w:t>
            </w:r>
            <w:r w:rsidRPr="00AF72F2">
              <w:rPr>
                <w:b/>
                <w:bCs/>
                <w:sz w:val="18"/>
                <w:szCs w:val="18"/>
              </w:rPr>
              <w:t>0,5 л.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264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19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Автошампоан - </w:t>
            </w:r>
            <w:r w:rsidRPr="00AF72F2">
              <w:rPr>
                <w:sz w:val="18"/>
                <w:szCs w:val="18"/>
              </w:rPr>
              <w:t>за ръчно измиване,</w:t>
            </w:r>
            <w:r w:rsidRPr="00AF72F2">
              <w:rPr>
                <w:b/>
                <w:bCs/>
                <w:sz w:val="18"/>
                <w:szCs w:val="18"/>
              </w:rPr>
              <w:t xml:space="preserve"> </w:t>
            </w:r>
            <w:r w:rsidRPr="00AF72F2">
              <w:rPr>
                <w:sz w:val="18"/>
                <w:szCs w:val="18"/>
              </w:rPr>
              <w:t>опаковка</w:t>
            </w:r>
            <w:r w:rsidRPr="00AF72F2">
              <w:rPr>
                <w:b/>
                <w:bCs/>
                <w:sz w:val="18"/>
                <w:szCs w:val="18"/>
              </w:rPr>
              <w:t xml:space="preserve"> 10 л.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48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20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Течна газ за осветление - </w:t>
            </w:r>
            <w:r w:rsidRPr="00AF72F2">
              <w:rPr>
                <w:sz w:val="18"/>
                <w:szCs w:val="18"/>
              </w:rPr>
              <w:t xml:space="preserve">за поддържане на пощенски клейма, устойчива бутилка, </w:t>
            </w:r>
            <w:r w:rsidRPr="00AF72F2">
              <w:rPr>
                <w:b/>
                <w:bCs/>
                <w:sz w:val="18"/>
                <w:szCs w:val="18"/>
              </w:rPr>
              <w:t>0,5 л.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C8030A">
        <w:trPr>
          <w:trHeight w:val="264"/>
          <w:jc w:val="center"/>
        </w:trPr>
        <w:tc>
          <w:tcPr>
            <w:tcW w:w="91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ДОМАКИНСКИ ПОСОБИЯ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Таблица №2</w:t>
            </w:r>
          </w:p>
        </w:tc>
      </w:tr>
      <w:tr w:rsidR="00AF72F2" w:rsidRPr="00AF72F2" w:rsidTr="00AF72F2">
        <w:trPr>
          <w:trHeight w:val="96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Ръкавици</w:t>
            </w:r>
            <w:r w:rsidRPr="00AF72F2">
              <w:rPr>
                <w:sz w:val="18"/>
                <w:szCs w:val="18"/>
              </w:rPr>
              <w:t xml:space="preserve">  – домакински, за многократна употреба, от 100% клинично тестван латекс, водонепромокаеми, плътни, с релефна длан, памучен флок от вътрешната страна, дължина 300 мм, в три стандартни размера: М, L, ХL - по заявка от възложителя; чифт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48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Ръкавици - латекс, </w:t>
            </w:r>
            <w:r w:rsidRPr="00AF72F2">
              <w:rPr>
                <w:sz w:val="18"/>
                <w:szCs w:val="18"/>
              </w:rPr>
              <w:t xml:space="preserve">медицински с пудра (талк), не стерилни, за еднократна употреба, размер № 8, 105 мм ± 3, </w:t>
            </w:r>
            <w:r w:rsidRPr="00AF72F2">
              <w:rPr>
                <w:b/>
                <w:bCs/>
                <w:sz w:val="18"/>
                <w:szCs w:val="18"/>
              </w:rPr>
              <w:t>100 бр. в кутия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60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Работни ръкавици,</w:t>
            </w:r>
            <w:r w:rsidRPr="00AF72F2">
              <w:rPr>
                <w:sz w:val="18"/>
                <w:szCs w:val="18"/>
              </w:rPr>
              <w:t xml:space="preserve"> изработени от нитрил, масло-киселинно устойчиви, дебелина 0.38 мм., релефна длан, дължина 33 см. Размер №9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264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Метла</w:t>
            </w:r>
            <w:r w:rsidRPr="00AF72F2">
              <w:rPr>
                <w:sz w:val="18"/>
                <w:szCs w:val="18"/>
              </w:rPr>
              <w:t xml:space="preserve"> обикновена (машинна, с 4 шева), </w:t>
            </w:r>
            <w:r w:rsidRPr="00AF72F2">
              <w:rPr>
                <w:b/>
                <w:bCs/>
                <w:sz w:val="18"/>
                <w:szCs w:val="18"/>
              </w:rPr>
              <w:t>с дълга дървена дръжка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48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Метла </w:t>
            </w:r>
            <w:r w:rsidRPr="00AF72F2">
              <w:rPr>
                <w:sz w:val="18"/>
                <w:szCs w:val="18"/>
              </w:rPr>
              <w:t xml:space="preserve">обикновена (машинна, с 4 шева), </w:t>
            </w:r>
            <w:r w:rsidRPr="00AF72F2">
              <w:rPr>
                <w:b/>
                <w:bCs/>
                <w:sz w:val="18"/>
                <w:szCs w:val="18"/>
              </w:rPr>
              <w:t>без допълнителна</w:t>
            </w:r>
            <w:r w:rsidRPr="00AF72F2">
              <w:rPr>
                <w:sz w:val="18"/>
                <w:szCs w:val="18"/>
              </w:rPr>
              <w:t xml:space="preserve"> дървена </w:t>
            </w:r>
            <w:r w:rsidRPr="00AF72F2">
              <w:rPr>
                <w:b/>
                <w:bCs/>
                <w:sz w:val="18"/>
                <w:szCs w:val="18"/>
              </w:rPr>
              <w:t>дръжка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48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Метла - Четка за под</w:t>
            </w:r>
            <w:r w:rsidRPr="00AF72F2">
              <w:rPr>
                <w:sz w:val="18"/>
                <w:szCs w:val="18"/>
              </w:rPr>
              <w:t xml:space="preserve"> – без дръжка, от изкуствено синтетично влакно, плътна, с универсален накрайник, с резба за поставяне на дръжка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48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Бърсалка за под</w:t>
            </w:r>
            <w:r w:rsidRPr="00AF72F2">
              <w:rPr>
                <w:sz w:val="18"/>
                <w:szCs w:val="18"/>
              </w:rPr>
              <w:t xml:space="preserve">  – </w:t>
            </w:r>
            <w:r w:rsidRPr="00AF72F2">
              <w:rPr>
                <w:b/>
                <w:bCs/>
                <w:sz w:val="18"/>
                <w:szCs w:val="18"/>
              </w:rPr>
              <w:t>въже</w:t>
            </w:r>
            <w:r w:rsidRPr="00AF72F2">
              <w:rPr>
                <w:sz w:val="18"/>
                <w:szCs w:val="18"/>
              </w:rPr>
              <w:t xml:space="preserve"> за под, тип  “Гигант”,  200 гр., от  хигроскопична памучна материя, абсорбиращ, да не оставя следи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7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8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Дръжка за четка за под / за бърсалка за под </w:t>
            </w:r>
            <w:r w:rsidRPr="00AF72F2">
              <w:rPr>
                <w:sz w:val="18"/>
                <w:szCs w:val="18"/>
              </w:rPr>
              <w:t xml:space="preserve"> - от INOХ, универсален накрайник с резба /съвместима с резбата на бърсалка за под и метла-четка за под/, дължина </w:t>
            </w:r>
            <w:r w:rsidRPr="00AF72F2">
              <w:rPr>
                <w:b/>
                <w:bCs/>
                <w:sz w:val="18"/>
                <w:szCs w:val="18"/>
              </w:rPr>
              <w:t>130 см.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48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Лопатка за смет </w:t>
            </w:r>
            <w:r w:rsidRPr="00AF72F2">
              <w:rPr>
                <w:sz w:val="18"/>
                <w:szCs w:val="18"/>
              </w:rPr>
              <w:t xml:space="preserve">– </w:t>
            </w:r>
            <w:r w:rsidRPr="00AF72F2">
              <w:rPr>
                <w:b/>
                <w:bCs/>
                <w:sz w:val="18"/>
                <w:szCs w:val="18"/>
              </w:rPr>
              <w:t>пластмаса</w:t>
            </w:r>
            <w:r w:rsidRPr="00AF72F2">
              <w:rPr>
                <w:sz w:val="18"/>
                <w:szCs w:val="18"/>
              </w:rPr>
              <w:t xml:space="preserve">, с дълга вертикална дръжка /над  1м./ с  подсилен край, размер на лопатката 27см/27 см  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264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Лопатка</w:t>
            </w:r>
            <w:r w:rsidRPr="00AF72F2">
              <w:rPr>
                <w:sz w:val="18"/>
                <w:szCs w:val="18"/>
              </w:rPr>
              <w:t xml:space="preserve"> - за смет, </w:t>
            </w:r>
            <w:r w:rsidRPr="00AF72F2">
              <w:rPr>
                <w:b/>
                <w:bCs/>
                <w:sz w:val="18"/>
                <w:szCs w:val="18"/>
              </w:rPr>
              <w:t>метална</w:t>
            </w:r>
            <w:r w:rsidRPr="00AF72F2">
              <w:rPr>
                <w:sz w:val="18"/>
                <w:szCs w:val="18"/>
              </w:rPr>
              <w:t>, с дървена дръжка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48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11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Кофа</w:t>
            </w:r>
            <w:r w:rsidRPr="00AF72F2">
              <w:rPr>
                <w:sz w:val="18"/>
                <w:szCs w:val="18"/>
              </w:rPr>
              <w:t xml:space="preserve"> </w:t>
            </w:r>
            <w:r w:rsidRPr="00AF72F2">
              <w:rPr>
                <w:b/>
                <w:bCs/>
                <w:sz w:val="18"/>
                <w:szCs w:val="18"/>
              </w:rPr>
              <w:t>с цедка (изтисквач)</w:t>
            </w:r>
            <w:r w:rsidRPr="00AF72F2">
              <w:rPr>
                <w:sz w:val="18"/>
                <w:szCs w:val="18"/>
              </w:rPr>
              <w:t xml:space="preserve"> - от здрава пластмаса,  с удобна дръжка, вместимост </w:t>
            </w:r>
            <w:r w:rsidRPr="00AF72F2">
              <w:rPr>
                <w:b/>
                <w:bCs/>
                <w:sz w:val="18"/>
                <w:szCs w:val="18"/>
              </w:rPr>
              <w:t>12 литра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48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12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Кофа  - от здрава пластмаса, кръгла, цветна, с удобна дръжка, вместимост 6 литра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48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13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Кърпи, домакински</w:t>
            </w:r>
            <w:r w:rsidRPr="00AF72F2">
              <w:rPr>
                <w:sz w:val="18"/>
                <w:szCs w:val="18"/>
              </w:rPr>
              <w:t xml:space="preserve"> - </w:t>
            </w:r>
            <w:r w:rsidRPr="00AF72F2">
              <w:rPr>
                <w:b/>
                <w:bCs/>
                <w:sz w:val="18"/>
                <w:szCs w:val="18"/>
              </w:rPr>
              <w:t>мокри попивателни кърпи</w:t>
            </w:r>
            <w:r w:rsidRPr="00AF72F2">
              <w:rPr>
                <w:sz w:val="18"/>
                <w:szCs w:val="18"/>
              </w:rPr>
              <w:t xml:space="preserve">; абсорбиращи до няколко пъти своето тегло, размер 30х30 мм, комплект </w:t>
            </w:r>
            <w:r w:rsidRPr="00AF72F2">
              <w:rPr>
                <w:b/>
                <w:bCs/>
                <w:sz w:val="18"/>
                <w:szCs w:val="18"/>
              </w:rPr>
              <w:t>3 броя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7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14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Кърпа,</w:t>
            </w:r>
            <w:r w:rsidRPr="00AF72F2">
              <w:rPr>
                <w:sz w:val="18"/>
                <w:szCs w:val="18"/>
              </w:rPr>
              <w:t xml:space="preserve"> микрофибър, да премахва замърсявания от почистваните повърхности, да абсорбира прах, влага, следи от пръсти и да не оставя влакна след почистване, размер </w:t>
            </w:r>
            <w:r w:rsidRPr="00AF72F2">
              <w:rPr>
                <w:b/>
                <w:bCs/>
                <w:sz w:val="18"/>
                <w:szCs w:val="18"/>
              </w:rPr>
              <w:t>30х30 мм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48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15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Домакинска гъба с канал</w:t>
            </w:r>
            <w:r w:rsidRPr="00AF72F2">
              <w:rPr>
                <w:sz w:val="18"/>
                <w:szCs w:val="18"/>
              </w:rPr>
              <w:t xml:space="preserve"> – дунапренова, с абразивна част, размер 8 х 6 х 4 см</w:t>
            </w:r>
            <w:r w:rsidRPr="00AF72F2">
              <w:rPr>
                <w:b/>
                <w:bCs/>
                <w:sz w:val="18"/>
                <w:szCs w:val="18"/>
              </w:rPr>
              <w:t>, опаковка 3 броя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48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16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Стъклочистачка </w:t>
            </w:r>
            <w:r w:rsidRPr="00AF72F2">
              <w:rPr>
                <w:sz w:val="18"/>
                <w:szCs w:val="18"/>
              </w:rPr>
              <w:t>- с дълга метална дръжка, чупещо се рамо, с дунапрен и гума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7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17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Поставка за течен сапун</w:t>
            </w:r>
            <w:r w:rsidRPr="00AF72F2">
              <w:rPr>
                <w:sz w:val="18"/>
                <w:szCs w:val="18"/>
              </w:rPr>
              <w:t xml:space="preserve"> – стенна, от удароустойчива непрозрачна пластмаса, с дозатор, непозволяващ произволно изтичане на сапун, вместимост  </w:t>
            </w:r>
            <w:r w:rsidRPr="00AF72F2">
              <w:rPr>
                <w:b/>
                <w:bCs/>
                <w:sz w:val="18"/>
                <w:szCs w:val="18"/>
              </w:rPr>
              <w:t>550 ml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264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18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Четка за WC –</w:t>
            </w:r>
            <w:r w:rsidRPr="00AF72F2">
              <w:rPr>
                <w:sz w:val="18"/>
                <w:szCs w:val="18"/>
              </w:rPr>
              <w:t xml:space="preserve"> от устойчива пластмаса, комплект  с поставка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264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19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Тоалетна дъска -</w:t>
            </w:r>
            <w:r w:rsidRPr="00AF72F2">
              <w:rPr>
                <w:sz w:val="18"/>
                <w:szCs w:val="18"/>
              </w:rPr>
              <w:t xml:space="preserve"> от устойчива пластмаса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48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20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Кошче</w:t>
            </w:r>
            <w:r w:rsidRPr="00AF72F2">
              <w:rPr>
                <w:sz w:val="18"/>
                <w:szCs w:val="18"/>
              </w:rPr>
              <w:t xml:space="preserve"> </w:t>
            </w:r>
            <w:r w:rsidRPr="00AF72F2">
              <w:rPr>
                <w:b/>
                <w:bCs/>
                <w:sz w:val="18"/>
                <w:szCs w:val="18"/>
              </w:rPr>
              <w:t>за отпадъци</w:t>
            </w:r>
            <w:r w:rsidRPr="00AF72F2">
              <w:rPr>
                <w:sz w:val="18"/>
                <w:szCs w:val="18"/>
              </w:rPr>
              <w:t xml:space="preserve"> - твърдо, от полипропилен, без отвори с гладка вътрешна повърхност, вместимост  </w:t>
            </w:r>
            <w:r w:rsidRPr="00AF72F2">
              <w:rPr>
                <w:b/>
                <w:bCs/>
                <w:sz w:val="18"/>
                <w:szCs w:val="18"/>
              </w:rPr>
              <w:t>14 л.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48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21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Чували за смет</w:t>
            </w:r>
            <w:r w:rsidRPr="00AF72F2">
              <w:rPr>
                <w:sz w:val="18"/>
                <w:szCs w:val="18"/>
              </w:rPr>
              <w:t xml:space="preserve"> – вместимост </w:t>
            </w:r>
            <w:r w:rsidRPr="00AF72F2">
              <w:rPr>
                <w:b/>
                <w:bCs/>
                <w:sz w:val="18"/>
                <w:szCs w:val="18"/>
              </w:rPr>
              <w:t>35 л</w:t>
            </w:r>
            <w:r w:rsidRPr="00AF72F2">
              <w:rPr>
                <w:sz w:val="18"/>
                <w:szCs w:val="18"/>
              </w:rPr>
              <w:t>; ролка, 30 бр. в опаковка, размер 50х60 см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48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22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Чували за смет </w:t>
            </w:r>
            <w:r w:rsidRPr="00AF72F2">
              <w:rPr>
                <w:sz w:val="18"/>
                <w:szCs w:val="18"/>
              </w:rPr>
              <w:t xml:space="preserve">- вместимост </w:t>
            </w:r>
            <w:r w:rsidRPr="00AF72F2">
              <w:rPr>
                <w:b/>
                <w:bCs/>
                <w:sz w:val="18"/>
                <w:szCs w:val="18"/>
              </w:rPr>
              <w:t>90 л</w:t>
            </w:r>
            <w:r w:rsidRPr="00AF72F2">
              <w:rPr>
                <w:sz w:val="18"/>
                <w:szCs w:val="18"/>
              </w:rPr>
              <w:t>., от полиетилен, за еднократна употреба, цвят черен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7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23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Чували за смет </w:t>
            </w:r>
            <w:r w:rsidRPr="00AF72F2">
              <w:rPr>
                <w:sz w:val="18"/>
                <w:szCs w:val="18"/>
              </w:rPr>
              <w:t xml:space="preserve">– от полипропилен; със здраво звезднообразно дъно, което не пропуска течности; навити в компактна ролка; размер 80х110 см; вместимост </w:t>
            </w:r>
            <w:r w:rsidRPr="00AF72F2">
              <w:rPr>
                <w:b/>
                <w:bCs/>
                <w:sz w:val="18"/>
                <w:szCs w:val="18"/>
              </w:rPr>
              <w:t>130 л</w:t>
            </w:r>
            <w:r w:rsidRPr="00AF72F2">
              <w:rPr>
                <w:sz w:val="18"/>
                <w:szCs w:val="18"/>
              </w:rPr>
              <w:t>.; 10 броя в опаковка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48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24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Полиетиленови торбички </w:t>
            </w:r>
            <w:r w:rsidRPr="00AF72F2">
              <w:rPr>
                <w:sz w:val="18"/>
                <w:szCs w:val="18"/>
              </w:rPr>
              <w:t xml:space="preserve">– с дръжки /тип потник/ размер 27/50 см, издръжливост до 5 кг, пакет по </w:t>
            </w:r>
            <w:r w:rsidRPr="00AF72F2">
              <w:rPr>
                <w:b/>
                <w:bCs/>
                <w:sz w:val="18"/>
                <w:szCs w:val="18"/>
              </w:rPr>
              <w:t>100 броя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264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25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Парцали за почистване от конци и нарязани платове, </w:t>
            </w:r>
            <w:r w:rsidRPr="00AF72F2">
              <w:rPr>
                <w:sz w:val="18"/>
                <w:szCs w:val="18"/>
              </w:rPr>
              <w:t xml:space="preserve">пакет по </w:t>
            </w:r>
            <w:r w:rsidRPr="00AF72F2">
              <w:rPr>
                <w:b/>
                <w:bCs/>
                <w:sz w:val="18"/>
                <w:szCs w:val="18"/>
              </w:rPr>
              <w:t>1кг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7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26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Памучни парцали </w:t>
            </w:r>
            <w:r w:rsidRPr="00AF72F2">
              <w:rPr>
                <w:sz w:val="18"/>
                <w:szCs w:val="18"/>
              </w:rPr>
              <w:t xml:space="preserve">- минимален размер 30х40 см, чисти и обезпрашени, необходими за почистване на фини детайли на полиграфическите машини, пакет по </w:t>
            </w:r>
            <w:r w:rsidRPr="00AF72F2">
              <w:rPr>
                <w:b/>
                <w:bCs/>
                <w:sz w:val="18"/>
                <w:szCs w:val="18"/>
              </w:rPr>
              <w:t>1 кг.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48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Ароматизатор</w:t>
            </w:r>
            <w:r w:rsidRPr="00AF72F2">
              <w:rPr>
                <w:sz w:val="18"/>
                <w:szCs w:val="18"/>
              </w:rPr>
              <w:t xml:space="preserve"> </w:t>
            </w:r>
            <w:r w:rsidRPr="00AF72F2">
              <w:rPr>
                <w:b/>
                <w:bCs/>
                <w:sz w:val="18"/>
                <w:szCs w:val="18"/>
              </w:rPr>
              <w:t xml:space="preserve">за WC </w:t>
            </w:r>
            <w:r w:rsidRPr="00AF72F2">
              <w:rPr>
                <w:sz w:val="18"/>
                <w:szCs w:val="18"/>
              </w:rPr>
              <w:t>– да хигиенизира, ароматизира и действа срещу котления камък, кошничка и пълнител, комплект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7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28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Кърпи  за ръце, хартиени – </w:t>
            </w:r>
            <w:r w:rsidRPr="00AF72F2">
              <w:rPr>
                <w:sz w:val="18"/>
                <w:szCs w:val="18"/>
              </w:rPr>
              <w:t>за еднократна употреба, направени от 100 % чиста целулоза, двупластови, бял цвят, брой къса – 100, 2 рула в опаковка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72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29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Кърпи  за ръце, хартиени – </w:t>
            </w:r>
            <w:r w:rsidRPr="00AF72F2">
              <w:rPr>
                <w:sz w:val="18"/>
                <w:szCs w:val="18"/>
              </w:rPr>
              <w:t>за еднократна употреба, предназначени за дозатор с размери 225х275х95 мм,  100 % чиста целулоза, "V" сгъвка, 200 бр. в пакет.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48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30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Салфетки, хартиени - </w:t>
            </w:r>
            <w:r w:rsidRPr="00AF72F2">
              <w:rPr>
                <w:sz w:val="18"/>
                <w:szCs w:val="18"/>
              </w:rPr>
              <w:t>направена от 100 % чиста целулоза, двупластови, бял цвят, 100 броя в пакет, размер 30х30 см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48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31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Салфетки, хартиени - </w:t>
            </w:r>
            <w:r w:rsidRPr="00AF72F2">
              <w:rPr>
                <w:sz w:val="18"/>
                <w:szCs w:val="18"/>
              </w:rPr>
              <w:t>за ресторант, бели, двупластови 1000 броя в пакет 4 пакета в чувал.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48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32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Тоалетна хартия</w:t>
            </w:r>
            <w:r w:rsidRPr="00AF72F2">
              <w:rPr>
                <w:sz w:val="18"/>
                <w:szCs w:val="18"/>
              </w:rPr>
              <w:t xml:space="preserve"> - двупластова, направена от 100 % чиста целулоза, удобна перфорация, минимален брой късове - 72, </w:t>
            </w:r>
            <w:r w:rsidRPr="00AF72F2">
              <w:rPr>
                <w:b/>
                <w:bCs/>
                <w:sz w:val="18"/>
                <w:szCs w:val="18"/>
              </w:rPr>
              <w:t>12 ролки</w:t>
            </w:r>
            <w:r w:rsidRPr="00AF72F2">
              <w:rPr>
                <w:sz w:val="18"/>
                <w:szCs w:val="18"/>
              </w:rPr>
              <w:t xml:space="preserve"> в пакет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264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33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Препарат за почистване на съдомиялна- 250 ml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264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34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Таблетки за съдомиялна - </w:t>
            </w:r>
            <w:r w:rsidRPr="00AF72F2">
              <w:rPr>
                <w:sz w:val="18"/>
                <w:szCs w:val="18"/>
              </w:rPr>
              <w:t>all in one 82 бр. в опаковка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48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35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Лопата за сняг </w:t>
            </w:r>
            <w:r w:rsidRPr="00AF72F2">
              <w:rPr>
                <w:sz w:val="18"/>
                <w:szCs w:val="18"/>
              </w:rPr>
              <w:t>- от пластмаса, устойчива на ниски температури, с алуминиева лайсна на върха 40 см±4 см, с дръжка над 1 метър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264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36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>Ледоразбивач -</w:t>
            </w:r>
            <w:r w:rsidRPr="00AF72F2">
              <w:rPr>
                <w:sz w:val="18"/>
                <w:szCs w:val="18"/>
              </w:rPr>
              <w:t xml:space="preserve"> метален, със заточено острие, с дръжка над 1 метър 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72F2" w:rsidRPr="00AF72F2" w:rsidTr="00AF72F2">
        <w:trPr>
          <w:trHeight w:val="480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jc w:val="right"/>
              <w:rPr>
                <w:sz w:val="18"/>
                <w:szCs w:val="18"/>
              </w:rPr>
            </w:pPr>
            <w:r w:rsidRPr="00AF72F2">
              <w:rPr>
                <w:sz w:val="18"/>
                <w:szCs w:val="18"/>
              </w:rPr>
              <w:t>37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  <w:r w:rsidRPr="00AF72F2">
              <w:rPr>
                <w:b/>
                <w:bCs/>
                <w:sz w:val="18"/>
                <w:szCs w:val="18"/>
              </w:rPr>
              <w:t xml:space="preserve">Пълнител за електрически ароматизатор – </w:t>
            </w:r>
            <w:r w:rsidRPr="00AF72F2">
              <w:rPr>
                <w:sz w:val="18"/>
                <w:szCs w:val="18"/>
              </w:rPr>
              <w:t>течен парфюм; стъклена опаковка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2" w:rsidRPr="00AF72F2" w:rsidRDefault="00AF72F2" w:rsidP="00AF72F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AF72F2" w:rsidRPr="00AF72F2" w:rsidRDefault="00AF72F2" w:rsidP="00AF72F2"/>
    <w:p w:rsidR="002A5843" w:rsidRPr="00AF72F2" w:rsidRDefault="007F1A0E" w:rsidP="00AF72F2">
      <w:pPr>
        <w:autoSpaceDE w:val="0"/>
        <w:autoSpaceDN w:val="0"/>
        <w:adjustRightInd w:val="0"/>
        <w:ind w:firstLine="709"/>
        <w:jc w:val="both"/>
      </w:pPr>
      <w:r w:rsidRPr="00AF72F2">
        <w:t>3</w:t>
      </w:r>
      <w:r w:rsidR="002A5843" w:rsidRPr="00AF72F2">
        <w:t xml:space="preserve">. Настоящата оферта е валидна не по – малко от 90 дни, считано от крайния срок за получаване на офертите. </w:t>
      </w:r>
    </w:p>
    <w:p w:rsidR="002A5843" w:rsidRPr="00AF72F2" w:rsidRDefault="002A5843" w:rsidP="00AF72F2">
      <w:pPr>
        <w:autoSpaceDE w:val="0"/>
        <w:autoSpaceDN w:val="0"/>
        <w:adjustRightInd w:val="0"/>
      </w:pPr>
    </w:p>
    <w:p w:rsidR="002A5843" w:rsidRPr="00AF72F2" w:rsidRDefault="002A5843" w:rsidP="00AF72F2">
      <w:pPr>
        <w:autoSpaceDE w:val="0"/>
        <w:autoSpaceDN w:val="0"/>
        <w:adjustRightInd w:val="0"/>
      </w:pPr>
      <w:r w:rsidRPr="00AF72F2">
        <w:t>Дата: ...... 201</w:t>
      </w:r>
      <w:r w:rsidR="00E8698E" w:rsidRPr="00AF72F2">
        <w:t>6</w:t>
      </w:r>
      <w:r w:rsidRPr="00AF72F2">
        <w:t xml:space="preserve"> г. </w:t>
      </w:r>
      <w:r w:rsidRPr="00AF72F2">
        <w:tab/>
      </w:r>
      <w:r w:rsidRPr="00AF72F2">
        <w:tab/>
      </w:r>
      <w:r w:rsidRPr="00AF72F2">
        <w:tab/>
      </w:r>
      <w:r w:rsidRPr="00AF72F2">
        <w:tab/>
      </w:r>
      <w:r w:rsidRPr="00AF72F2">
        <w:tab/>
        <w:t xml:space="preserve">Подпис и печат: ………………… </w:t>
      </w:r>
    </w:p>
    <w:p w:rsidR="002A5843" w:rsidRPr="00AF72F2" w:rsidRDefault="002A5843" w:rsidP="00AF72F2">
      <w:pPr>
        <w:autoSpaceDE w:val="0"/>
        <w:autoSpaceDN w:val="0"/>
        <w:adjustRightInd w:val="0"/>
        <w:spacing w:after="200"/>
        <w:ind w:left="6372"/>
      </w:pPr>
      <w:r w:rsidRPr="00AF72F2">
        <w:rPr>
          <w:i/>
          <w:iCs/>
        </w:rPr>
        <w:t xml:space="preserve">    /</w:t>
      </w:r>
      <w:r w:rsidRPr="00AF72F2">
        <w:t>длъжност и име</w:t>
      </w:r>
      <w:r w:rsidRPr="00AF72F2">
        <w:rPr>
          <w:i/>
          <w:iCs/>
        </w:rPr>
        <w:t xml:space="preserve">/ </w:t>
      </w:r>
    </w:p>
    <w:p w:rsidR="00BD6463" w:rsidRPr="00AF72F2" w:rsidRDefault="00BD6463" w:rsidP="00AF72F2">
      <w:pPr>
        <w:pStyle w:val="1"/>
        <w:shd w:val="clear" w:color="auto" w:fill="auto"/>
        <w:spacing w:before="0" w:line="360" w:lineRule="auto"/>
        <w:ind w:firstLine="540"/>
        <w:rPr>
          <w:rFonts w:ascii="Times New Roman" w:hAnsi="Times New Roman" w:cs="Times New Roman"/>
          <w:i/>
          <w:sz w:val="24"/>
          <w:szCs w:val="24"/>
          <w:lang w:val="ru-RU"/>
        </w:rPr>
      </w:pPr>
    </w:p>
    <w:sectPr w:rsidR="00BD6463" w:rsidRPr="00AF72F2" w:rsidSect="00AF72F2">
      <w:footerReference w:type="default" r:id="rId6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0B2" w:rsidRDefault="005F10B2" w:rsidP="00AF72F2">
      <w:r>
        <w:separator/>
      </w:r>
    </w:p>
  </w:endnote>
  <w:endnote w:type="continuationSeparator" w:id="0">
    <w:p w:rsidR="005F10B2" w:rsidRDefault="005F10B2" w:rsidP="00AF7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0925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F72F2" w:rsidRPr="00AF72F2" w:rsidRDefault="00AF72F2" w:rsidP="00AF72F2">
        <w:pPr>
          <w:pStyle w:val="Footer"/>
          <w:jc w:val="right"/>
          <w:rPr>
            <w:sz w:val="20"/>
            <w:szCs w:val="20"/>
          </w:rPr>
        </w:pPr>
        <w:r w:rsidRPr="00AF72F2">
          <w:rPr>
            <w:sz w:val="20"/>
            <w:szCs w:val="20"/>
          </w:rPr>
          <w:fldChar w:fldCharType="begin"/>
        </w:r>
        <w:r w:rsidRPr="00AF72F2">
          <w:rPr>
            <w:sz w:val="20"/>
            <w:szCs w:val="20"/>
          </w:rPr>
          <w:instrText xml:space="preserve"> PAGE   \* MERGEFORMAT </w:instrText>
        </w:r>
        <w:r w:rsidRPr="00AF72F2">
          <w:rPr>
            <w:sz w:val="20"/>
            <w:szCs w:val="20"/>
          </w:rPr>
          <w:fldChar w:fldCharType="separate"/>
        </w:r>
        <w:r w:rsidR="00CA0932">
          <w:rPr>
            <w:noProof/>
            <w:sz w:val="20"/>
            <w:szCs w:val="20"/>
          </w:rPr>
          <w:t>3</w:t>
        </w:r>
        <w:r w:rsidRPr="00AF72F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0B2" w:rsidRDefault="005F10B2" w:rsidP="00AF72F2">
      <w:r>
        <w:separator/>
      </w:r>
    </w:p>
  </w:footnote>
  <w:footnote w:type="continuationSeparator" w:id="0">
    <w:p w:rsidR="005F10B2" w:rsidRDefault="005F10B2" w:rsidP="00AF72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843"/>
    <w:rsid w:val="00016673"/>
    <w:rsid w:val="00057A6E"/>
    <w:rsid w:val="00075B7F"/>
    <w:rsid w:val="001F75BE"/>
    <w:rsid w:val="00254750"/>
    <w:rsid w:val="002A53EF"/>
    <w:rsid w:val="002A5843"/>
    <w:rsid w:val="002F7BB6"/>
    <w:rsid w:val="002F7DAC"/>
    <w:rsid w:val="00400604"/>
    <w:rsid w:val="00401DFE"/>
    <w:rsid w:val="004D06BA"/>
    <w:rsid w:val="005457F8"/>
    <w:rsid w:val="005534A4"/>
    <w:rsid w:val="00564C34"/>
    <w:rsid w:val="005D7D06"/>
    <w:rsid w:val="005F10B2"/>
    <w:rsid w:val="00624689"/>
    <w:rsid w:val="0064560B"/>
    <w:rsid w:val="006F6960"/>
    <w:rsid w:val="007072BD"/>
    <w:rsid w:val="007F1A0E"/>
    <w:rsid w:val="00831F1F"/>
    <w:rsid w:val="009037DD"/>
    <w:rsid w:val="0095228C"/>
    <w:rsid w:val="00972B89"/>
    <w:rsid w:val="00973E46"/>
    <w:rsid w:val="00A75EB6"/>
    <w:rsid w:val="00A9328B"/>
    <w:rsid w:val="00AF72F2"/>
    <w:rsid w:val="00B33126"/>
    <w:rsid w:val="00BA3820"/>
    <w:rsid w:val="00BD6463"/>
    <w:rsid w:val="00C922A0"/>
    <w:rsid w:val="00CA0932"/>
    <w:rsid w:val="00D80454"/>
    <w:rsid w:val="00E0363B"/>
    <w:rsid w:val="00E8698E"/>
    <w:rsid w:val="00EC4143"/>
    <w:rsid w:val="00FA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58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Indent">
    <w:name w:val="Body Text Indent"/>
    <w:basedOn w:val="Default"/>
    <w:next w:val="Default"/>
    <w:link w:val="BodyTextIndentChar"/>
    <w:rsid w:val="002A5843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2A584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basedOn w:val="Default"/>
    <w:next w:val="Default"/>
    <w:link w:val="BodyTextChar"/>
    <w:rsid w:val="002A5843"/>
    <w:rPr>
      <w:color w:val="auto"/>
    </w:rPr>
  </w:style>
  <w:style w:type="character" w:customStyle="1" w:styleId="BodyTextChar">
    <w:name w:val="Body Text Char"/>
    <w:basedOn w:val="DefaultParagraphFont"/>
    <w:link w:val="BodyText"/>
    <w:rsid w:val="002A584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E8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254750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254750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ен текст_"/>
    <w:link w:val="1"/>
    <w:locked/>
    <w:rsid w:val="00254750"/>
    <w:rPr>
      <w:shd w:val="clear" w:color="auto" w:fill="FFFFFF"/>
    </w:rPr>
  </w:style>
  <w:style w:type="paragraph" w:customStyle="1" w:styleId="1">
    <w:name w:val="Основен текст1"/>
    <w:basedOn w:val="Normal"/>
    <w:link w:val="a"/>
    <w:rsid w:val="00254750"/>
    <w:pPr>
      <w:shd w:val="clear" w:color="auto" w:fill="FFFFFF"/>
      <w:spacing w:before="600" w:line="403" w:lineRule="exact"/>
      <w:ind w:hanging="8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">
    <w:name w:val="listparagraph"/>
    <w:basedOn w:val="Normal"/>
    <w:next w:val="Normal"/>
    <w:rsid w:val="005D7D06"/>
    <w:pPr>
      <w:autoSpaceDE w:val="0"/>
      <w:autoSpaceDN w:val="0"/>
      <w:adjustRightInd w:val="0"/>
    </w:pPr>
  </w:style>
  <w:style w:type="paragraph" w:styleId="Footer">
    <w:name w:val="footer"/>
    <w:basedOn w:val="Normal"/>
    <w:link w:val="FooterChar"/>
    <w:uiPriority w:val="99"/>
    <w:unhideWhenUsed/>
    <w:rsid w:val="00AF72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2F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58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3">
    <w:name w:val="Body Text Indent"/>
    <w:basedOn w:val="Default"/>
    <w:next w:val="Default"/>
    <w:link w:val="a4"/>
    <w:rsid w:val="002A5843"/>
    <w:rPr>
      <w:color w:val="auto"/>
    </w:rPr>
  </w:style>
  <w:style w:type="character" w:customStyle="1" w:styleId="a4">
    <w:name w:val="Основен текст с отстъп Знак"/>
    <w:basedOn w:val="a0"/>
    <w:link w:val="a3"/>
    <w:rsid w:val="002A584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ody Text"/>
    <w:basedOn w:val="Default"/>
    <w:next w:val="Default"/>
    <w:link w:val="a6"/>
    <w:rsid w:val="002A5843"/>
    <w:rPr>
      <w:color w:val="auto"/>
    </w:rPr>
  </w:style>
  <w:style w:type="character" w:customStyle="1" w:styleId="a6">
    <w:name w:val="Основен текст Знак"/>
    <w:basedOn w:val="a0"/>
    <w:link w:val="a5"/>
    <w:rsid w:val="002A584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E8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header"/>
    <w:basedOn w:val="a"/>
    <w:link w:val="a9"/>
    <w:rsid w:val="00254750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a9">
    <w:name w:val="Горен колонтитул Знак"/>
    <w:basedOn w:val="a0"/>
    <w:link w:val="a8"/>
    <w:rsid w:val="0025475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ен текст_"/>
    <w:link w:val="1"/>
    <w:locked/>
    <w:rsid w:val="00254750"/>
    <w:rPr>
      <w:shd w:val="clear" w:color="auto" w:fill="FFFFFF"/>
    </w:rPr>
  </w:style>
  <w:style w:type="paragraph" w:customStyle="1" w:styleId="1">
    <w:name w:val="Основен текст1"/>
    <w:basedOn w:val="a"/>
    <w:link w:val="aa"/>
    <w:rsid w:val="00254750"/>
    <w:pPr>
      <w:shd w:val="clear" w:color="auto" w:fill="FFFFFF"/>
      <w:spacing w:before="600" w:line="403" w:lineRule="exact"/>
      <w:ind w:hanging="8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">
    <w:name w:val="listparagraph"/>
    <w:basedOn w:val="a"/>
    <w:next w:val="a"/>
    <w:rsid w:val="005D7D06"/>
    <w:pPr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t.marholev</dc:creator>
  <cp:lastModifiedBy>editm</cp:lastModifiedBy>
  <cp:revision>2</cp:revision>
  <cp:lastPrinted>2016-02-11T14:15:00Z</cp:lastPrinted>
  <dcterms:created xsi:type="dcterms:W3CDTF">2016-10-31T09:42:00Z</dcterms:created>
  <dcterms:modified xsi:type="dcterms:W3CDTF">2016-10-31T09:42:00Z</dcterms:modified>
</cp:coreProperties>
</file>